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56" w:right="0" w:hanging="456" w:hangingChars="100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spacing w:val="8"/>
          <w:kern w:val="0"/>
          <w:sz w:val="36"/>
          <w:szCs w:val="36"/>
          <w:shd w:val="clear" w:fill="FFFFFF"/>
          <w:lang w:val="en-US" w:eastAsia="zh-CN" w:bidi="ar"/>
        </w:rPr>
        <w:t>2025年第</w:t>
      </w:r>
      <w:r>
        <w:rPr>
          <w:rFonts w:hint="eastAsia" w:ascii="Times New Roman" w:hAnsi="Times New Roman" w:eastAsia="方正黑体_GBK" w:cs="Times New Roman"/>
          <w:i w:val="0"/>
          <w:iCs w:val="0"/>
          <w:caps w:val="0"/>
          <w:spacing w:val="8"/>
          <w:kern w:val="0"/>
          <w:sz w:val="36"/>
          <w:szCs w:val="36"/>
          <w:shd w:val="clear" w:fill="FFFFFF"/>
          <w:lang w:val="en-US" w:eastAsia="zh-CN" w:bidi="ar"/>
        </w:rPr>
        <w:t>六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spacing w:val="8"/>
          <w:kern w:val="0"/>
          <w:sz w:val="36"/>
          <w:szCs w:val="36"/>
          <w:shd w:val="clear" w:fill="FFFFFF"/>
          <w:lang w:val="en-US" w:eastAsia="zh-CN" w:bidi="ar"/>
        </w:rPr>
        <w:t>批统计执法检查对象名单</w:t>
      </w:r>
    </w:p>
    <w:tbl>
      <w:tblPr>
        <w:tblStyle w:val="5"/>
        <w:tblW w:w="769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782"/>
        <w:gridCol w:w="4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单位详细名称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91650104MA79L05H37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乌鲁木齐泡泡玛特贸易有限公司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9165010478179915X3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新疆大华国际贸易有限责任公司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91650103722372818L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乌鲁木齐恩瑞特工贸有限公司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9165010355240496XT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新疆勤和智联科技有限公司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91650100745235189N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新疆青松石油化工有限责任公司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91650103572544310F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新疆广利天盈棉业有限公司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91650106MA79LG9E8T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新疆沐恩熙绩汽车贸易有限公司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91650106MAD1RN2N2B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新疆瑞达信商贸有限公司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91650121065512066A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新疆北燃乌热能源有限公司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91650100778991693X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新疆天风发电股份有限公司托里风电厂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91650121MA7761LPXC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新疆大庄缘休闲农业科技有限公司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92650121MACXMA7N9D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乌鲁木齐县丝路卡宴烧烤辣子鸡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35E45"/>
    <w:rsid w:val="04D65DBA"/>
    <w:rsid w:val="13067F7E"/>
    <w:rsid w:val="30435E45"/>
    <w:rsid w:val="31961214"/>
    <w:rsid w:val="369B5C3C"/>
    <w:rsid w:val="58CF7CC3"/>
    <w:rsid w:val="7F44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2025-08-08T04:54:00Z</dcterms:created>
  <dc:creator>user</dc:creator>
  <cp:lastModifiedBy>Administrator</cp:lastModifiedBy>
  <cp:lastPrinted>2025-10-17T12:36:00Z</cp:lastPrinted>
  <dcterms:modified xsi:type="dcterms:W3CDTF">2025-11-27T03:50:50Z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4E27E84147F2459AB8A0E14BF574436D_13</vt:lpwstr>
  </property>
</Properties>
</file>